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1818" w14:textId="7F0577C0" w:rsidR="005738D7" w:rsidRPr="007137A6" w:rsidRDefault="00F552C8" w:rsidP="00F552C8">
      <w:pPr>
        <w:jc w:val="center"/>
        <w:rPr>
          <w:rFonts w:cs="Times New Roman"/>
          <w:color w:val="000000" w:themeColor="text1"/>
          <w:sz w:val="28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EAAD44D" wp14:editId="632B254A">
            <wp:simplePos x="0" y="0"/>
            <wp:positionH relativeFrom="column">
              <wp:posOffset>228600</wp:posOffset>
            </wp:positionH>
            <wp:positionV relativeFrom="paragraph">
              <wp:posOffset>-69215</wp:posOffset>
            </wp:positionV>
            <wp:extent cx="427200" cy="648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0" t="8741" r="9915" b="6488"/>
                    <a:stretch/>
                  </pic:blipFill>
                  <pic:spPr bwMode="auto">
                    <a:xfrm>
                      <a:off x="0" y="0"/>
                      <a:ext cx="427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7A6" w:rsidRPr="007137A6">
        <w:rPr>
          <w:rFonts w:cs="Times New Roman"/>
          <w:color w:val="000000" w:themeColor="text1"/>
          <w:sz w:val="28"/>
          <w:szCs w:val="16"/>
        </w:rPr>
        <w:t>ООО «</w:t>
      </w:r>
      <w:r>
        <w:rPr>
          <w:rFonts w:cs="Times New Roman"/>
          <w:color w:val="000000" w:themeColor="text1"/>
          <w:sz w:val="28"/>
          <w:szCs w:val="16"/>
        </w:rPr>
        <w:t>ЭВОРУС</w:t>
      </w:r>
    </w:p>
    <w:p w14:paraId="1083082B" w14:textId="77777777" w:rsidR="005738D7" w:rsidRDefault="00330E09" w:rsidP="007137A6">
      <w:pPr>
        <w:tabs>
          <w:tab w:val="left" w:pos="1188"/>
          <w:tab w:val="left" w:pos="1388"/>
        </w:tabs>
        <w:spacing w:line="276" w:lineRule="auto"/>
        <w:jc w:val="center"/>
      </w:pPr>
      <w:r>
        <w:t>424006, Республика Марий Эл,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7A6">
        <w:t xml:space="preserve">   </w:t>
      </w:r>
      <w:r>
        <w:t>Тел. +7(927) 6831880</w:t>
      </w:r>
    </w:p>
    <w:p w14:paraId="0DDD1CFC" w14:textId="4D48E451" w:rsidR="005738D7" w:rsidRDefault="00330E09" w:rsidP="007137A6">
      <w:pPr>
        <w:pStyle w:val="a0"/>
        <w:spacing w:after="0"/>
        <w:jc w:val="center"/>
      </w:pPr>
      <w:r>
        <w:t>г. Йошкар-Ола, ул. Гончарова д.1В</w:t>
      </w:r>
      <w:r>
        <w:tab/>
      </w:r>
      <w:r>
        <w:tab/>
      </w:r>
      <w:r>
        <w:tab/>
      </w:r>
      <w:r>
        <w:tab/>
      </w:r>
      <w:r w:rsidR="007137A6">
        <w:t xml:space="preserve">             </w:t>
      </w:r>
      <w:r>
        <w:tab/>
        <w:t xml:space="preserve">    </w:t>
      </w:r>
      <w:proofErr w:type="spellStart"/>
      <w:r w:rsidRPr="006F576A">
        <w:t>e</w:t>
      </w:r>
      <w:r w:rsidRPr="00AB77A2">
        <w:t>-</w:t>
      </w:r>
      <w:r w:rsidRPr="006F576A">
        <w:t>mail</w:t>
      </w:r>
      <w:proofErr w:type="spellEnd"/>
      <w:r w:rsidRPr="00AB77A2">
        <w:t>:</w:t>
      </w:r>
      <w:r w:rsidR="006F576A" w:rsidRPr="006F576A">
        <w:t xml:space="preserve"> </w:t>
      </w:r>
      <w:r w:rsidR="00965B83" w:rsidRPr="00965B83">
        <w:t>izukov@yandex.ru</w:t>
      </w:r>
      <w:r w:rsidR="00965B83">
        <w:t xml:space="preserve">, </w:t>
      </w:r>
      <w:hyperlink r:id="rId6" w:history="1">
        <w:r w:rsidR="006F576A" w:rsidRPr="004E764A">
          <w:t>ceo@evorus.su</w:t>
        </w:r>
      </w:hyperlink>
    </w:p>
    <w:p w14:paraId="76ADAE55" w14:textId="77777777" w:rsidR="00FB7027" w:rsidRDefault="007137A6" w:rsidP="00FB7027">
      <w:pPr>
        <w:pStyle w:val="a0"/>
        <w:spacing w:after="0"/>
      </w:pPr>
      <w:r>
        <w:rPr>
          <w:noProof/>
          <w:lang w:eastAsia="ru-RU" w:bidi="ar-SA"/>
        </w:rPr>
        <mc:AlternateContent>
          <mc:Choice Requires="wps">
            <w:drawing>
              <wp:anchor distT="8890" distB="8890" distL="8890" distR="8890" simplePos="0" relativeHeight="3" behindDoc="0" locked="0" layoutInCell="0" allowOverlap="1" wp14:anchorId="17ED69CB" wp14:editId="0A005216">
                <wp:simplePos x="0" y="0"/>
                <wp:positionH relativeFrom="column">
                  <wp:posOffset>142919</wp:posOffset>
                </wp:positionH>
                <wp:positionV relativeFrom="paragraph">
                  <wp:posOffset>50165</wp:posOffset>
                </wp:positionV>
                <wp:extent cx="9611360" cy="0"/>
                <wp:effectExtent l="0" t="0" r="27940" b="19050"/>
                <wp:wrapNone/>
                <wp:docPr id="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136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F9418" id="Фигура1" o:spid="_x0000_s1026" style="position:absolute;z-index:3;visibility:visible;mso-wrap-style:square;mso-width-percent:0;mso-height-percent:0;mso-wrap-distance-left:.7pt;mso-wrap-distance-top:.7pt;mso-wrap-distance-right:.7pt;mso-wrap-distance-bottom:.7pt;mso-position-horizontal:absolute;mso-position-horizontal-relative:text;mso-position-vertical:absolute;mso-position-vertical-relative:text;mso-width-percent:0;mso-height-percent:0;mso-width-relative:margin;mso-height-relative:margin" from="11.25pt,3.95pt" to="768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" o:allowincell="f" strokeweight=".49mm"/>
            </w:pict>
          </mc:Fallback>
        </mc:AlternateContent>
      </w:r>
    </w:p>
    <w:p w14:paraId="0005FB54" w14:textId="77777777" w:rsidR="007137A6" w:rsidRPr="00FB7027" w:rsidRDefault="00FB7027" w:rsidP="00FB7027">
      <w:pPr>
        <w:pStyle w:val="a0"/>
        <w:jc w:val="center"/>
        <w:rPr>
          <w:b/>
          <w:sz w:val="32"/>
          <w:szCs w:val="32"/>
        </w:rPr>
      </w:pPr>
      <w:r w:rsidRPr="00FB7027">
        <w:rPr>
          <w:b/>
          <w:sz w:val="32"/>
          <w:szCs w:val="32"/>
        </w:rPr>
        <w:t>ОПРОСНЫЙ ЛИСТ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709"/>
        <w:gridCol w:w="567"/>
        <w:gridCol w:w="3124"/>
        <w:gridCol w:w="2263"/>
        <w:gridCol w:w="1428"/>
      </w:tblGrid>
      <w:tr w:rsidR="00240258" w14:paraId="5891A2FF" w14:textId="77777777" w:rsidTr="005E5F9A">
        <w:tc>
          <w:tcPr>
            <w:tcW w:w="534" w:type="dxa"/>
            <w:shd w:val="clear" w:color="auto" w:fill="D9D9D9" w:themeFill="background1" w:themeFillShade="D9"/>
          </w:tcPr>
          <w:p w14:paraId="00877027" w14:textId="77777777" w:rsidR="007137A6" w:rsidRPr="00742AD8" w:rsidRDefault="007137A6">
            <w:pPr>
              <w:pStyle w:val="a0"/>
              <w:spacing w:after="0"/>
              <w:rPr>
                <w:b/>
                <w:sz w:val="22"/>
              </w:rPr>
            </w:pPr>
            <w:r w:rsidRPr="00742AD8">
              <w:rPr>
                <w:b/>
                <w:sz w:val="22"/>
              </w:rPr>
              <w:t>№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6E64934" w14:textId="77777777" w:rsidR="007137A6" w:rsidRPr="00742AD8" w:rsidRDefault="007137A6">
            <w:pPr>
              <w:pStyle w:val="a0"/>
              <w:spacing w:after="0"/>
              <w:rPr>
                <w:b/>
                <w:sz w:val="22"/>
              </w:rPr>
            </w:pPr>
            <w:r w:rsidRPr="00742AD8">
              <w:rPr>
                <w:b/>
                <w:sz w:val="22"/>
              </w:rPr>
              <w:t>Наименование характеристики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9350DD" w14:textId="77777777" w:rsidR="007137A6" w:rsidRPr="00742AD8" w:rsidRDefault="007137A6">
            <w:pPr>
              <w:pStyle w:val="a0"/>
              <w:spacing w:after="0"/>
              <w:rPr>
                <w:b/>
                <w:sz w:val="22"/>
              </w:rPr>
            </w:pPr>
            <w:r w:rsidRPr="00742AD8">
              <w:rPr>
                <w:b/>
                <w:sz w:val="22"/>
              </w:rPr>
              <w:t>Показатель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1EB5A" w14:textId="77777777" w:rsidR="007137A6" w:rsidRDefault="007137A6">
            <w:pPr>
              <w:pStyle w:val="a0"/>
              <w:spacing w:after="0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FEB6F5" w14:textId="77777777" w:rsidR="007137A6" w:rsidRPr="00742AD8" w:rsidRDefault="007137A6" w:rsidP="00A5563D">
            <w:pPr>
              <w:pStyle w:val="a0"/>
              <w:spacing w:after="0"/>
              <w:rPr>
                <w:b/>
                <w:sz w:val="22"/>
              </w:rPr>
            </w:pPr>
            <w:r w:rsidRPr="00742AD8">
              <w:rPr>
                <w:b/>
                <w:sz w:val="22"/>
              </w:rPr>
              <w:t>№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14:paraId="53BDB7FC" w14:textId="77777777" w:rsidR="007137A6" w:rsidRPr="00742AD8" w:rsidRDefault="007137A6" w:rsidP="00A5563D">
            <w:pPr>
              <w:pStyle w:val="a0"/>
              <w:spacing w:after="0"/>
              <w:rPr>
                <w:b/>
                <w:sz w:val="22"/>
              </w:rPr>
            </w:pPr>
            <w:r w:rsidRPr="00742AD8">
              <w:rPr>
                <w:b/>
                <w:sz w:val="22"/>
              </w:rPr>
              <w:t>Наименование характеристики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30481670" w14:textId="77777777" w:rsidR="007137A6" w:rsidRPr="00742AD8" w:rsidRDefault="007137A6" w:rsidP="00A5563D">
            <w:pPr>
              <w:pStyle w:val="a0"/>
              <w:spacing w:after="0"/>
              <w:rPr>
                <w:b/>
                <w:sz w:val="22"/>
              </w:rPr>
            </w:pPr>
            <w:r w:rsidRPr="00742AD8">
              <w:rPr>
                <w:b/>
                <w:sz w:val="22"/>
              </w:rPr>
              <w:t>Показатель</w:t>
            </w:r>
          </w:p>
        </w:tc>
      </w:tr>
      <w:tr w:rsidR="005E5F9A" w14:paraId="417F6EE8" w14:textId="77777777" w:rsidTr="005E5F9A">
        <w:tc>
          <w:tcPr>
            <w:tcW w:w="534" w:type="dxa"/>
          </w:tcPr>
          <w:p w14:paraId="66270872" w14:textId="77777777" w:rsidR="005E5F9A" w:rsidRDefault="005E5F9A">
            <w:pPr>
              <w:pStyle w:val="a0"/>
              <w:spacing w:after="0"/>
            </w:pPr>
            <w:r>
              <w:t>1</w:t>
            </w:r>
          </w:p>
        </w:tc>
        <w:tc>
          <w:tcPr>
            <w:tcW w:w="5386" w:type="dxa"/>
          </w:tcPr>
          <w:p w14:paraId="027BE844" w14:textId="77777777" w:rsidR="005E5F9A" w:rsidRDefault="005E5F9A">
            <w:pPr>
              <w:pStyle w:val="a0"/>
              <w:spacing w:after="0"/>
            </w:pPr>
            <w:r>
              <w:t>Количество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68A2CED" w14:textId="77777777" w:rsidR="005E5F9A" w:rsidRDefault="005E5F9A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A7117" w14:textId="77777777" w:rsidR="005E5F9A" w:rsidRDefault="005E5F9A">
            <w:pPr>
              <w:pStyle w:val="a0"/>
              <w:spacing w:after="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016CE8" w14:textId="77777777" w:rsidR="005E5F9A" w:rsidRPr="006611E3" w:rsidRDefault="006611E3" w:rsidP="00261793">
            <w:pPr>
              <w:pStyle w:val="a0"/>
              <w:spacing w:after="0"/>
              <w:jc w:val="center"/>
            </w:pPr>
            <w:r w:rsidRPr="006611E3">
              <w:t>19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14:paraId="7FBBA2D2" w14:textId="77777777" w:rsidR="005E5F9A" w:rsidRPr="005E5F9A" w:rsidRDefault="005E5F9A" w:rsidP="00742AD8">
            <w:pPr>
              <w:pStyle w:val="a0"/>
              <w:spacing w:after="0"/>
              <w:jc w:val="center"/>
            </w:pPr>
            <w:r w:rsidRPr="005E5F9A">
              <w:t>Тип твердых частиц: абразивные/твердые/мягкие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14:paraId="5C624860" w14:textId="77777777" w:rsidR="005E5F9A" w:rsidRPr="00742AD8" w:rsidRDefault="005E5F9A" w:rsidP="00742AD8">
            <w:pPr>
              <w:pStyle w:val="a0"/>
              <w:spacing w:after="0"/>
              <w:jc w:val="center"/>
              <w:rPr>
                <w:b/>
              </w:rPr>
            </w:pPr>
          </w:p>
        </w:tc>
      </w:tr>
      <w:tr w:rsidR="005E5F9A" w14:paraId="2BB231FC" w14:textId="77777777" w:rsidTr="00B9667F">
        <w:tc>
          <w:tcPr>
            <w:tcW w:w="534" w:type="dxa"/>
          </w:tcPr>
          <w:p w14:paraId="50CE8090" w14:textId="77777777" w:rsidR="005E5F9A" w:rsidRDefault="005E5F9A">
            <w:pPr>
              <w:pStyle w:val="a0"/>
              <w:spacing w:after="0"/>
            </w:pPr>
            <w:r>
              <w:t>2</w:t>
            </w:r>
          </w:p>
        </w:tc>
        <w:tc>
          <w:tcPr>
            <w:tcW w:w="5386" w:type="dxa"/>
          </w:tcPr>
          <w:p w14:paraId="1D26FCB1" w14:textId="77777777" w:rsidR="005E5F9A" w:rsidRDefault="005E5F9A">
            <w:pPr>
              <w:pStyle w:val="a0"/>
              <w:spacing w:after="0"/>
            </w:pPr>
            <w:r>
              <w:t>Срок поставки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BB8C6BF" w14:textId="77777777" w:rsidR="005E5F9A" w:rsidRDefault="005E5F9A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D9348" w14:textId="77777777" w:rsidR="005E5F9A" w:rsidRDefault="005E5F9A">
            <w:pPr>
              <w:pStyle w:val="a0"/>
              <w:spacing w:after="0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F821C5" w14:textId="77777777" w:rsidR="005E5F9A" w:rsidRDefault="006611E3" w:rsidP="00261793">
            <w:pPr>
              <w:pStyle w:val="a0"/>
              <w:spacing w:after="0"/>
              <w:jc w:val="center"/>
            </w:pPr>
            <w:r>
              <w:t>20</w:t>
            </w:r>
          </w:p>
        </w:tc>
        <w:tc>
          <w:tcPr>
            <w:tcW w:w="5387" w:type="dxa"/>
            <w:gridSpan w:val="2"/>
          </w:tcPr>
          <w:p w14:paraId="1D348312" w14:textId="77777777" w:rsidR="005E5F9A" w:rsidRPr="005E5F9A" w:rsidRDefault="005E5F9A" w:rsidP="005E5F9A">
            <w:pPr>
              <w:pStyle w:val="a0"/>
              <w:spacing w:after="0"/>
            </w:pPr>
            <w:r w:rsidRPr="005E5F9A">
              <w:t>Возможность осадкообразования: да/нет</w:t>
            </w:r>
          </w:p>
        </w:tc>
        <w:tc>
          <w:tcPr>
            <w:tcW w:w="1428" w:type="dxa"/>
          </w:tcPr>
          <w:p w14:paraId="029510CD" w14:textId="77777777" w:rsidR="005E5F9A" w:rsidRDefault="005E5F9A">
            <w:pPr>
              <w:pStyle w:val="a0"/>
              <w:spacing w:after="0"/>
            </w:pPr>
          </w:p>
        </w:tc>
      </w:tr>
      <w:tr w:rsidR="00F875FC" w14:paraId="0FB9FD51" w14:textId="77777777" w:rsidTr="00F875FC">
        <w:tc>
          <w:tcPr>
            <w:tcW w:w="747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345C26" w14:textId="77777777" w:rsidR="00F875FC" w:rsidRPr="00742AD8" w:rsidRDefault="00F875FC" w:rsidP="004527F0">
            <w:pPr>
              <w:pStyle w:val="a0"/>
              <w:spacing w:after="0"/>
              <w:jc w:val="center"/>
              <w:rPr>
                <w:b/>
              </w:rPr>
            </w:pPr>
            <w:r w:rsidRPr="00742AD8">
              <w:rPr>
                <w:b/>
              </w:rPr>
              <w:t>Характеристики насоса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1936" w14:textId="77777777" w:rsidR="00F875FC" w:rsidRDefault="00F875FC">
            <w:pPr>
              <w:pStyle w:val="a0"/>
              <w:spacing w:after="0"/>
            </w:pPr>
          </w:p>
        </w:tc>
        <w:tc>
          <w:tcPr>
            <w:tcW w:w="738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940CC1" w14:textId="77777777" w:rsidR="00F875FC" w:rsidRDefault="00F875FC" w:rsidP="00F875FC">
            <w:pPr>
              <w:pStyle w:val="a0"/>
              <w:spacing w:after="0"/>
              <w:jc w:val="center"/>
            </w:pPr>
            <w:r w:rsidRPr="00742AD8">
              <w:rPr>
                <w:b/>
              </w:rPr>
              <w:t>Условия установки</w:t>
            </w:r>
          </w:p>
        </w:tc>
      </w:tr>
      <w:tr w:rsidR="005E6B46" w14:paraId="21CC3458" w14:textId="77777777" w:rsidTr="00B9667F">
        <w:tc>
          <w:tcPr>
            <w:tcW w:w="534" w:type="dxa"/>
          </w:tcPr>
          <w:p w14:paraId="6D37BE8D" w14:textId="77777777" w:rsidR="005E6B46" w:rsidRDefault="005E6B46">
            <w:pPr>
              <w:pStyle w:val="a0"/>
              <w:spacing w:after="0"/>
            </w:pPr>
            <w:r>
              <w:t>3</w:t>
            </w:r>
          </w:p>
        </w:tc>
        <w:tc>
          <w:tcPr>
            <w:tcW w:w="5386" w:type="dxa"/>
          </w:tcPr>
          <w:p w14:paraId="0E9614EC" w14:textId="77777777" w:rsidR="005E6B46" w:rsidRDefault="005E6B46">
            <w:pPr>
              <w:pStyle w:val="a0"/>
              <w:spacing w:after="0"/>
            </w:pPr>
            <w:r>
              <w:t>Подача, м</w:t>
            </w:r>
            <w:r w:rsidRPr="007137A6"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AD5237" w14:textId="77777777" w:rsidR="005E6B46" w:rsidRDefault="005E6B46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7CF76" w14:textId="77777777" w:rsidR="005E6B46" w:rsidRDefault="005E6B46">
            <w:pPr>
              <w:pStyle w:val="a0"/>
              <w:spacing w:after="0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5A1EC6A5" w14:textId="77777777" w:rsidR="005E6B46" w:rsidRDefault="006611E3" w:rsidP="00261793">
            <w:pPr>
              <w:pStyle w:val="a0"/>
              <w:spacing w:after="0"/>
              <w:jc w:val="center"/>
            </w:pPr>
            <w:r>
              <w:t>21</w:t>
            </w:r>
          </w:p>
        </w:tc>
        <w:tc>
          <w:tcPr>
            <w:tcW w:w="5387" w:type="dxa"/>
            <w:gridSpan w:val="2"/>
            <w:vMerge w:val="restart"/>
          </w:tcPr>
          <w:p w14:paraId="69B78D8B" w14:textId="77777777" w:rsidR="005E6B46" w:rsidRDefault="005E6B46" w:rsidP="005E5F9A">
            <w:pPr>
              <w:pStyle w:val="a0"/>
              <w:spacing w:after="0"/>
            </w:pPr>
            <w:r>
              <w:t>Климатическое исполнение по ГОСТ 15150</w:t>
            </w:r>
          </w:p>
          <w:p w14:paraId="41BDF306" w14:textId="77777777" w:rsidR="005E6B46" w:rsidRDefault="005E6B46" w:rsidP="005E5F9A">
            <w:pPr>
              <w:pStyle w:val="a0"/>
              <w:spacing w:after="0"/>
            </w:pPr>
            <w:r>
              <w:t>Класс взрывоопасной и пожароопасной зоны по ПУЭ</w:t>
            </w:r>
          </w:p>
        </w:tc>
        <w:tc>
          <w:tcPr>
            <w:tcW w:w="1428" w:type="dxa"/>
            <w:vMerge w:val="restart"/>
          </w:tcPr>
          <w:p w14:paraId="2F210BBE" w14:textId="77777777" w:rsidR="005E6B46" w:rsidRDefault="005E6B46">
            <w:pPr>
              <w:pStyle w:val="a0"/>
              <w:spacing w:after="0"/>
            </w:pPr>
          </w:p>
        </w:tc>
      </w:tr>
      <w:tr w:rsidR="005E6B46" w14:paraId="4E780C11" w14:textId="77777777" w:rsidTr="00B9667F">
        <w:tc>
          <w:tcPr>
            <w:tcW w:w="534" w:type="dxa"/>
          </w:tcPr>
          <w:p w14:paraId="3200CFEA" w14:textId="77777777" w:rsidR="005E6B46" w:rsidRDefault="005E6B46" w:rsidP="00A5563D">
            <w:pPr>
              <w:pStyle w:val="a0"/>
              <w:spacing w:after="0"/>
            </w:pPr>
            <w:r>
              <w:t>4</w:t>
            </w:r>
          </w:p>
        </w:tc>
        <w:tc>
          <w:tcPr>
            <w:tcW w:w="5386" w:type="dxa"/>
          </w:tcPr>
          <w:p w14:paraId="64350378" w14:textId="77777777" w:rsidR="005E6B46" w:rsidRDefault="005E6B46" w:rsidP="00A5563D">
            <w:pPr>
              <w:pStyle w:val="a0"/>
              <w:spacing w:after="0"/>
            </w:pPr>
            <w:r>
              <w:t>Напор, 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0D30D06" w14:textId="77777777" w:rsidR="005E6B46" w:rsidRDefault="005E6B46" w:rsidP="00A5563D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797BE" w14:textId="77777777" w:rsidR="005E6B46" w:rsidRDefault="005E6B46">
            <w:pPr>
              <w:pStyle w:val="a0"/>
              <w:spacing w:after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07751178" w14:textId="77777777" w:rsidR="005E6B46" w:rsidRDefault="005E6B46" w:rsidP="00261793">
            <w:pPr>
              <w:pStyle w:val="a0"/>
              <w:spacing w:after="0"/>
              <w:jc w:val="center"/>
            </w:pPr>
          </w:p>
        </w:tc>
        <w:tc>
          <w:tcPr>
            <w:tcW w:w="5387" w:type="dxa"/>
            <w:gridSpan w:val="2"/>
            <w:vMerge/>
          </w:tcPr>
          <w:p w14:paraId="312BD9F9" w14:textId="77777777" w:rsidR="005E6B46" w:rsidRDefault="005E6B46" w:rsidP="005E5F9A">
            <w:pPr>
              <w:pStyle w:val="a0"/>
              <w:spacing w:after="0"/>
            </w:pPr>
          </w:p>
        </w:tc>
        <w:tc>
          <w:tcPr>
            <w:tcW w:w="1428" w:type="dxa"/>
            <w:vMerge/>
          </w:tcPr>
          <w:p w14:paraId="7A55F3D4" w14:textId="77777777" w:rsidR="005E6B46" w:rsidRDefault="005E6B46">
            <w:pPr>
              <w:pStyle w:val="a0"/>
              <w:spacing w:after="0"/>
            </w:pPr>
          </w:p>
        </w:tc>
      </w:tr>
      <w:tr w:rsidR="005E6B46" w14:paraId="3A486C57" w14:textId="77777777" w:rsidTr="00B9667F">
        <w:tc>
          <w:tcPr>
            <w:tcW w:w="534" w:type="dxa"/>
          </w:tcPr>
          <w:p w14:paraId="6E73D259" w14:textId="77777777" w:rsidR="005E6B46" w:rsidRDefault="005E6B46">
            <w:pPr>
              <w:pStyle w:val="a0"/>
              <w:spacing w:after="0"/>
            </w:pPr>
            <w:r>
              <w:t>5</w:t>
            </w:r>
          </w:p>
        </w:tc>
        <w:tc>
          <w:tcPr>
            <w:tcW w:w="5386" w:type="dxa"/>
          </w:tcPr>
          <w:p w14:paraId="6C5988EE" w14:textId="77777777" w:rsidR="005E6B46" w:rsidRDefault="005E6B46">
            <w:pPr>
              <w:pStyle w:val="a0"/>
              <w:spacing w:after="0"/>
            </w:pPr>
            <w:r>
              <w:t>Режим работы (непрерывный, периодический)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1E7022E" w14:textId="77777777" w:rsidR="005E6B46" w:rsidRDefault="005E6B46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71F5" w14:textId="77777777" w:rsidR="005E6B46" w:rsidRDefault="005E6B46">
            <w:pPr>
              <w:pStyle w:val="a0"/>
              <w:spacing w:after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275F9647" w14:textId="77777777" w:rsidR="005E6B46" w:rsidRDefault="005E6B46" w:rsidP="00261793">
            <w:pPr>
              <w:pStyle w:val="a0"/>
              <w:spacing w:after="0"/>
              <w:jc w:val="center"/>
            </w:pPr>
          </w:p>
        </w:tc>
        <w:tc>
          <w:tcPr>
            <w:tcW w:w="5387" w:type="dxa"/>
            <w:gridSpan w:val="2"/>
            <w:vMerge/>
          </w:tcPr>
          <w:p w14:paraId="1914E635" w14:textId="77777777" w:rsidR="005E6B46" w:rsidRDefault="005E6B46" w:rsidP="00A5563D">
            <w:pPr>
              <w:pStyle w:val="a0"/>
              <w:spacing w:after="0"/>
            </w:pPr>
          </w:p>
        </w:tc>
        <w:tc>
          <w:tcPr>
            <w:tcW w:w="1428" w:type="dxa"/>
            <w:vMerge/>
          </w:tcPr>
          <w:p w14:paraId="51D02C83" w14:textId="77777777" w:rsidR="005E6B46" w:rsidRDefault="005E6B46">
            <w:pPr>
              <w:pStyle w:val="a0"/>
              <w:spacing w:after="0"/>
            </w:pPr>
          </w:p>
        </w:tc>
      </w:tr>
      <w:tr w:rsidR="005E6B46" w14:paraId="5878AA4E" w14:textId="77777777" w:rsidTr="00C116D5">
        <w:tc>
          <w:tcPr>
            <w:tcW w:w="534" w:type="dxa"/>
            <w:vMerge w:val="restart"/>
          </w:tcPr>
          <w:p w14:paraId="07711BC7" w14:textId="77777777" w:rsidR="005E6B46" w:rsidRDefault="005E6B46">
            <w:pPr>
              <w:pStyle w:val="a0"/>
              <w:spacing w:after="0"/>
            </w:pPr>
            <w:r>
              <w:t>6</w:t>
            </w:r>
          </w:p>
        </w:tc>
        <w:tc>
          <w:tcPr>
            <w:tcW w:w="5386" w:type="dxa"/>
            <w:vMerge w:val="restart"/>
          </w:tcPr>
          <w:p w14:paraId="1943506D" w14:textId="77777777" w:rsidR="005E6B46" w:rsidRDefault="005E6B46">
            <w:pPr>
              <w:pStyle w:val="a0"/>
              <w:spacing w:after="0"/>
            </w:pPr>
            <w:r>
              <w:t>Давление на входе в насос (избыточное), Мпа (кгс/см</w:t>
            </w:r>
            <w:r w:rsidRPr="007137A6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467122BD" w14:textId="77777777" w:rsidR="005E6B46" w:rsidRDefault="005E6B46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E8EE3" w14:textId="77777777" w:rsidR="005E6B46" w:rsidRDefault="005E6B46">
            <w:pPr>
              <w:pStyle w:val="a0"/>
              <w:spacing w:after="0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CC9FB0" w14:textId="77777777" w:rsidR="005E6B46" w:rsidRDefault="005E6B46" w:rsidP="00261793">
            <w:pPr>
              <w:pStyle w:val="a0"/>
              <w:spacing w:after="0"/>
              <w:jc w:val="center"/>
            </w:pPr>
          </w:p>
        </w:tc>
        <w:tc>
          <w:tcPr>
            <w:tcW w:w="5387" w:type="dxa"/>
            <w:gridSpan w:val="2"/>
            <w:vMerge/>
            <w:shd w:val="clear" w:color="auto" w:fill="auto"/>
          </w:tcPr>
          <w:p w14:paraId="4A16FB47" w14:textId="77777777" w:rsidR="005E6B46" w:rsidRDefault="005E6B46" w:rsidP="00A5563D">
            <w:pPr>
              <w:pStyle w:val="a0"/>
              <w:spacing w:after="0"/>
            </w:pPr>
          </w:p>
        </w:tc>
        <w:tc>
          <w:tcPr>
            <w:tcW w:w="1428" w:type="dxa"/>
            <w:vMerge/>
            <w:shd w:val="clear" w:color="auto" w:fill="auto"/>
          </w:tcPr>
          <w:p w14:paraId="6EB2B28C" w14:textId="77777777" w:rsidR="005E6B46" w:rsidRDefault="005E6B46" w:rsidP="00240258">
            <w:pPr>
              <w:pStyle w:val="a0"/>
              <w:spacing w:after="0"/>
              <w:jc w:val="center"/>
            </w:pPr>
          </w:p>
        </w:tc>
      </w:tr>
      <w:tr w:rsidR="005E5F9A" w14:paraId="2E297D93" w14:textId="77777777" w:rsidTr="00B9667F">
        <w:tc>
          <w:tcPr>
            <w:tcW w:w="534" w:type="dxa"/>
            <w:vMerge/>
          </w:tcPr>
          <w:p w14:paraId="282A5F82" w14:textId="77777777" w:rsidR="005E5F9A" w:rsidRDefault="005E5F9A">
            <w:pPr>
              <w:pStyle w:val="a0"/>
              <w:spacing w:after="0"/>
            </w:pPr>
          </w:p>
        </w:tc>
        <w:tc>
          <w:tcPr>
            <w:tcW w:w="5386" w:type="dxa"/>
            <w:vMerge/>
          </w:tcPr>
          <w:p w14:paraId="7C9ECAA6" w14:textId="77777777" w:rsidR="005E5F9A" w:rsidRDefault="005E5F9A">
            <w:pPr>
              <w:pStyle w:val="a0"/>
              <w:spacing w:after="0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2D14CFF" w14:textId="77777777" w:rsidR="005E5F9A" w:rsidRDefault="005E5F9A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3B4DE" w14:textId="77777777" w:rsidR="005E5F9A" w:rsidRDefault="005E5F9A">
            <w:pPr>
              <w:pStyle w:val="a0"/>
              <w:spacing w:after="0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71BE8794" w14:textId="77777777" w:rsidR="005E5F9A" w:rsidRDefault="006611E3" w:rsidP="00261793">
            <w:pPr>
              <w:pStyle w:val="a0"/>
              <w:spacing w:after="0"/>
              <w:jc w:val="center"/>
            </w:pPr>
            <w:r>
              <w:t>22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643E4A" w14:textId="77777777" w:rsidR="005E5F9A" w:rsidRDefault="005E5F9A" w:rsidP="005E5F9A">
            <w:pPr>
              <w:pStyle w:val="a0"/>
              <w:spacing w:after="0"/>
            </w:pPr>
            <w:r>
              <w:t>Применяемый сейчас насос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14:paraId="61B66ABB" w14:textId="77777777" w:rsidR="005E5F9A" w:rsidRDefault="005E5F9A" w:rsidP="00240258">
            <w:pPr>
              <w:pStyle w:val="a0"/>
              <w:spacing w:after="0"/>
              <w:jc w:val="center"/>
            </w:pPr>
          </w:p>
        </w:tc>
      </w:tr>
      <w:tr w:rsidR="005E5F9A" w14:paraId="403EEDE3" w14:textId="77777777" w:rsidTr="005E5F9A">
        <w:tc>
          <w:tcPr>
            <w:tcW w:w="534" w:type="dxa"/>
          </w:tcPr>
          <w:p w14:paraId="08C32AA0" w14:textId="77777777" w:rsidR="005E5F9A" w:rsidRDefault="005E5F9A">
            <w:pPr>
              <w:pStyle w:val="a0"/>
              <w:spacing w:after="0"/>
            </w:pPr>
            <w:r>
              <w:t>7</w:t>
            </w:r>
          </w:p>
        </w:tc>
        <w:tc>
          <w:tcPr>
            <w:tcW w:w="5386" w:type="dxa"/>
          </w:tcPr>
          <w:p w14:paraId="4246F4C5" w14:textId="77777777" w:rsidR="005E5F9A" w:rsidRDefault="005E5F9A" w:rsidP="004527F0">
            <w:pPr>
              <w:pStyle w:val="a0"/>
              <w:spacing w:after="0"/>
            </w:pPr>
            <w:r>
              <w:t>Давление на выходе (избыточное), Мпа (кгс/см</w:t>
            </w:r>
            <w:r w:rsidRPr="007137A6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7290FB2" w14:textId="77777777" w:rsidR="005E5F9A" w:rsidRDefault="005E5F9A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BE93E" w14:textId="77777777" w:rsidR="005E5F9A" w:rsidRDefault="005E5F9A">
            <w:pPr>
              <w:pStyle w:val="a0"/>
              <w:spacing w:after="0"/>
            </w:pPr>
          </w:p>
        </w:tc>
        <w:tc>
          <w:tcPr>
            <w:tcW w:w="738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3FD79A" w14:textId="77777777" w:rsidR="005E5F9A" w:rsidRPr="005E5F9A" w:rsidRDefault="005E5F9A" w:rsidP="00261793">
            <w:pPr>
              <w:pStyle w:val="a0"/>
              <w:spacing w:after="0"/>
              <w:jc w:val="center"/>
              <w:rPr>
                <w:b/>
              </w:rPr>
            </w:pPr>
            <w:r w:rsidRPr="005E5F9A">
              <w:rPr>
                <w:b/>
              </w:rPr>
              <w:t>Исполнение насоса и электродвигателя</w:t>
            </w:r>
          </w:p>
        </w:tc>
      </w:tr>
      <w:tr w:rsidR="005E6B46" w14:paraId="2DFA0B4E" w14:textId="77777777" w:rsidTr="00B9667F">
        <w:tc>
          <w:tcPr>
            <w:tcW w:w="534" w:type="dxa"/>
          </w:tcPr>
          <w:p w14:paraId="4938E71E" w14:textId="77777777" w:rsidR="005E6B46" w:rsidRDefault="005E6B46">
            <w:pPr>
              <w:pStyle w:val="a0"/>
              <w:spacing w:after="0"/>
            </w:pPr>
            <w:r>
              <w:t>8</w:t>
            </w:r>
          </w:p>
        </w:tc>
        <w:tc>
          <w:tcPr>
            <w:tcW w:w="5386" w:type="dxa"/>
          </w:tcPr>
          <w:p w14:paraId="270758F2" w14:textId="77777777" w:rsidR="005E6B46" w:rsidRDefault="005E6B46">
            <w:pPr>
              <w:pStyle w:val="a0"/>
              <w:spacing w:after="0"/>
            </w:pPr>
            <w:r>
              <w:t xml:space="preserve">Допускаемый </w:t>
            </w:r>
            <w:proofErr w:type="spellStart"/>
            <w:r>
              <w:t>кавитационный</w:t>
            </w:r>
            <w:proofErr w:type="spellEnd"/>
            <w:r>
              <w:t xml:space="preserve"> запас, 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FEBF6BB" w14:textId="77777777" w:rsidR="005E6B46" w:rsidRDefault="005E6B46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55453" w14:textId="77777777" w:rsidR="005E6B46" w:rsidRDefault="005E6B46">
            <w:pPr>
              <w:pStyle w:val="a0"/>
              <w:spacing w:after="0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C60DFAD" w14:textId="77777777" w:rsidR="005E6B46" w:rsidRDefault="006611E3" w:rsidP="00261793">
            <w:pPr>
              <w:pStyle w:val="a0"/>
              <w:spacing w:after="0"/>
              <w:jc w:val="center"/>
            </w:pPr>
            <w:r>
              <w:t>23</w:t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71BC80" w14:textId="77777777" w:rsidR="005E6B46" w:rsidRDefault="005E6B46" w:rsidP="00A5563D">
            <w:pPr>
              <w:pStyle w:val="a0"/>
              <w:spacing w:after="0"/>
            </w:pPr>
            <w:r>
              <w:t>Напряжение, В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14:paraId="65594D5E" w14:textId="77777777" w:rsidR="005E6B46" w:rsidRDefault="005E6B46">
            <w:pPr>
              <w:pStyle w:val="a0"/>
              <w:spacing w:after="0"/>
            </w:pPr>
          </w:p>
        </w:tc>
      </w:tr>
      <w:tr w:rsidR="005E6B46" w14:paraId="3CFB1438" w14:textId="77777777" w:rsidTr="00B9667F">
        <w:tc>
          <w:tcPr>
            <w:tcW w:w="534" w:type="dxa"/>
            <w:vMerge w:val="restart"/>
          </w:tcPr>
          <w:p w14:paraId="6C908859" w14:textId="77777777" w:rsidR="005E6B46" w:rsidRDefault="006611E3">
            <w:pPr>
              <w:pStyle w:val="a0"/>
              <w:spacing w:after="0"/>
            </w:pPr>
            <w:r>
              <w:t>9</w:t>
            </w:r>
          </w:p>
        </w:tc>
        <w:tc>
          <w:tcPr>
            <w:tcW w:w="5386" w:type="dxa"/>
            <w:vMerge w:val="restart"/>
          </w:tcPr>
          <w:p w14:paraId="7FCBB670" w14:textId="77777777" w:rsidR="005E6B46" w:rsidRDefault="005E6B46">
            <w:pPr>
              <w:pStyle w:val="a0"/>
              <w:spacing w:after="0"/>
            </w:pPr>
            <w:r>
              <w:t>Исполнение фланцев насоса по уплотнительной поверхности по ГОСТ12815-80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4522ED7C" w14:textId="77777777" w:rsidR="005E6B46" w:rsidRDefault="005E6B46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D7F31" w14:textId="77777777" w:rsidR="005E6B46" w:rsidRDefault="005E6B46">
            <w:pPr>
              <w:pStyle w:val="a0"/>
              <w:spacing w:after="0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3057024" w14:textId="77777777" w:rsidR="005E6B46" w:rsidRDefault="006611E3" w:rsidP="00261793">
            <w:pPr>
              <w:pStyle w:val="a0"/>
              <w:spacing w:after="0"/>
              <w:jc w:val="center"/>
            </w:pPr>
            <w:r>
              <w:t>24</w:t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ABD9CB" w14:textId="7D7DAD85" w:rsidR="005E6B46" w:rsidRDefault="005E6B46" w:rsidP="00A5563D">
            <w:pPr>
              <w:pStyle w:val="a0"/>
              <w:spacing w:after="0"/>
            </w:pPr>
            <w:r>
              <w:t>Исполнение общепромышленное/</w:t>
            </w:r>
            <w:proofErr w:type="spellStart"/>
            <w:r>
              <w:t>взрывоз</w:t>
            </w:r>
            <w:proofErr w:type="spellEnd"/>
            <w:r w:rsidR="00D65042">
              <w:t>.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14:paraId="15CEE385" w14:textId="77777777" w:rsidR="005E6B46" w:rsidRDefault="005E6B46">
            <w:pPr>
              <w:pStyle w:val="a0"/>
              <w:spacing w:after="0"/>
            </w:pPr>
          </w:p>
        </w:tc>
      </w:tr>
      <w:tr w:rsidR="005E6B46" w14:paraId="484998ED" w14:textId="77777777" w:rsidTr="00B9667F">
        <w:tc>
          <w:tcPr>
            <w:tcW w:w="534" w:type="dxa"/>
            <w:vMerge/>
          </w:tcPr>
          <w:p w14:paraId="07436F53" w14:textId="77777777" w:rsidR="005E6B46" w:rsidRDefault="005E6B46">
            <w:pPr>
              <w:pStyle w:val="a0"/>
              <w:spacing w:after="0"/>
            </w:pPr>
          </w:p>
        </w:tc>
        <w:tc>
          <w:tcPr>
            <w:tcW w:w="5386" w:type="dxa"/>
            <w:vMerge/>
          </w:tcPr>
          <w:p w14:paraId="41126F49" w14:textId="77777777" w:rsidR="005E6B46" w:rsidRDefault="005E6B46">
            <w:pPr>
              <w:pStyle w:val="a0"/>
              <w:spacing w:after="0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B441CD5" w14:textId="77777777" w:rsidR="005E6B46" w:rsidRDefault="005E6B46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304FF" w14:textId="77777777" w:rsidR="005E6B46" w:rsidRDefault="005E6B46">
            <w:pPr>
              <w:pStyle w:val="a0"/>
              <w:spacing w:after="0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7B3A0F4" w14:textId="77777777" w:rsidR="005E6B46" w:rsidRDefault="006611E3" w:rsidP="00261793">
            <w:pPr>
              <w:pStyle w:val="a0"/>
              <w:spacing w:after="0"/>
              <w:jc w:val="center"/>
            </w:pPr>
            <w:r>
              <w:t>25</w:t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325CEC" w14:textId="77777777" w:rsidR="005E6B46" w:rsidRDefault="005E6B46" w:rsidP="00A5563D">
            <w:pPr>
              <w:pStyle w:val="a0"/>
              <w:spacing w:after="0"/>
            </w:pPr>
            <w:r>
              <w:t xml:space="preserve">Степень защиты </w:t>
            </w:r>
            <w:r>
              <w:rPr>
                <w:lang w:val="en-US"/>
              </w:rPr>
              <w:t>IP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14:paraId="6423B0FC" w14:textId="77777777" w:rsidR="005E6B46" w:rsidRDefault="005E6B46">
            <w:pPr>
              <w:pStyle w:val="a0"/>
              <w:spacing w:after="0"/>
            </w:pPr>
          </w:p>
        </w:tc>
      </w:tr>
      <w:tr w:rsidR="005E6B46" w14:paraId="5EE52059" w14:textId="77777777" w:rsidTr="005E6B46">
        <w:tc>
          <w:tcPr>
            <w:tcW w:w="747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7C8CB8" w14:textId="77777777" w:rsidR="005E6B46" w:rsidRDefault="005E6B46" w:rsidP="00B9667F">
            <w:pPr>
              <w:pStyle w:val="a0"/>
              <w:spacing w:after="0"/>
              <w:jc w:val="center"/>
            </w:pPr>
            <w:r w:rsidRPr="00742AD8">
              <w:rPr>
                <w:b/>
              </w:rPr>
              <w:t>Параметры перекачиваемой жидкости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F59C5" w14:textId="77777777" w:rsidR="005E6B46" w:rsidRDefault="005E6B46">
            <w:pPr>
              <w:pStyle w:val="a0"/>
              <w:spacing w:after="0"/>
            </w:pPr>
          </w:p>
        </w:tc>
        <w:tc>
          <w:tcPr>
            <w:tcW w:w="738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9395C2" w14:textId="77777777" w:rsidR="005E6B46" w:rsidRDefault="005E6B46" w:rsidP="00261793">
            <w:pPr>
              <w:pStyle w:val="a0"/>
              <w:spacing w:after="0"/>
              <w:jc w:val="center"/>
            </w:pPr>
            <w:r w:rsidRPr="005E6B46">
              <w:rPr>
                <w:b/>
              </w:rPr>
              <w:t>Комплект поставки</w:t>
            </w:r>
          </w:p>
        </w:tc>
      </w:tr>
      <w:tr w:rsidR="005E6B46" w14:paraId="302DCE0F" w14:textId="77777777" w:rsidTr="005E5F9A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716CD40" w14:textId="77777777" w:rsidR="005E6B46" w:rsidRDefault="006611E3" w:rsidP="00A5563D">
            <w:pPr>
              <w:pStyle w:val="a0"/>
              <w:spacing w:after="0"/>
            </w:pPr>
            <w:r>
              <w:t>10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0CCDEB3" w14:textId="77777777" w:rsidR="005E6B46" w:rsidRDefault="005E6B46" w:rsidP="00FB7027">
            <w:pPr>
              <w:pStyle w:val="a0"/>
              <w:spacing w:after="0"/>
            </w:pPr>
            <w:r>
              <w:t xml:space="preserve">Наименование перекачиваемой жидкости </w:t>
            </w:r>
          </w:p>
          <w:p w14:paraId="2E8859B0" w14:textId="77777777" w:rsidR="005E6B46" w:rsidRPr="00742AD8" w:rsidRDefault="005E6B46" w:rsidP="00FB7027">
            <w:pPr>
              <w:pStyle w:val="a0"/>
              <w:spacing w:after="0"/>
              <w:jc w:val="center"/>
              <w:rPr>
                <w:b/>
              </w:rPr>
            </w:pPr>
            <w:r>
              <w:t>(состав, концентрация компонентов)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FE5748D" w14:textId="77777777" w:rsidR="005E6B46" w:rsidRPr="00742AD8" w:rsidRDefault="005E6B46" w:rsidP="004527F0">
            <w:pPr>
              <w:pStyle w:val="a0"/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5273A" w14:textId="77777777" w:rsidR="005E6B46" w:rsidRDefault="005E6B46">
            <w:pPr>
              <w:pStyle w:val="a0"/>
              <w:spacing w:after="0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0AECC64" w14:textId="77777777" w:rsidR="005E6B46" w:rsidRDefault="006611E3" w:rsidP="00261793">
            <w:pPr>
              <w:pStyle w:val="a0"/>
              <w:spacing w:after="0"/>
              <w:jc w:val="center"/>
            </w:pPr>
            <w:r>
              <w:t>26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CE3D684" w14:textId="77777777" w:rsidR="005E6B46" w:rsidRDefault="005E6B46" w:rsidP="00A5563D">
            <w:pPr>
              <w:pStyle w:val="a0"/>
              <w:spacing w:after="0"/>
            </w:pPr>
            <w:r>
              <w:t>Устройство защиты от сухого хода</w:t>
            </w:r>
          </w:p>
        </w:tc>
        <w:tc>
          <w:tcPr>
            <w:tcW w:w="1428" w:type="dxa"/>
            <w:shd w:val="clear" w:color="auto" w:fill="auto"/>
          </w:tcPr>
          <w:p w14:paraId="7BA97D03" w14:textId="77777777" w:rsidR="005E6B46" w:rsidRDefault="005E6B46">
            <w:pPr>
              <w:pStyle w:val="a0"/>
              <w:spacing w:after="0"/>
            </w:pPr>
          </w:p>
        </w:tc>
      </w:tr>
      <w:tr w:rsidR="005E6B46" w14:paraId="472DDDDC" w14:textId="77777777" w:rsidTr="005E5F9A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846D390" w14:textId="77777777" w:rsidR="005E6B46" w:rsidRDefault="005E6B46" w:rsidP="00A5563D">
            <w:pPr>
              <w:pStyle w:val="a0"/>
              <w:spacing w:after="0"/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</w:tcPr>
          <w:p w14:paraId="002F2B69" w14:textId="77777777" w:rsidR="005E6B46" w:rsidRDefault="005E6B46" w:rsidP="004527F0">
            <w:pPr>
              <w:pStyle w:val="a0"/>
              <w:spacing w:after="0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CA1046E" w14:textId="77777777" w:rsidR="005E6B46" w:rsidRDefault="005E6B46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3CD06" w14:textId="77777777" w:rsidR="005E6B46" w:rsidRDefault="005E6B46">
            <w:pPr>
              <w:pStyle w:val="a0"/>
              <w:spacing w:after="0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364D37F8" w14:textId="77777777" w:rsidR="005E6B46" w:rsidRDefault="006611E3" w:rsidP="00261793">
            <w:pPr>
              <w:pStyle w:val="a0"/>
              <w:spacing w:after="0"/>
              <w:jc w:val="center"/>
            </w:pPr>
            <w:r>
              <w:t>27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69084C" w14:textId="77777777" w:rsidR="005E6B46" w:rsidRPr="00786597" w:rsidRDefault="005E6B46" w:rsidP="00A5563D">
            <w:pPr>
              <w:pStyle w:val="a0"/>
              <w:spacing w:after="0"/>
            </w:pPr>
            <w:r>
              <w:t>Рама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14:paraId="17703855" w14:textId="77777777" w:rsidR="005E6B46" w:rsidRDefault="005E6B46" w:rsidP="00B9667F">
            <w:pPr>
              <w:pStyle w:val="a0"/>
              <w:spacing w:after="0"/>
              <w:jc w:val="center"/>
            </w:pPr>
          </w:p>
        </w:tc>
      </w:tr>
      <w:tr w:rsidR="005E6B46" w14:paraId="4FAB2DA2" w14:textId="77777777" w:rsidTr="005E5F9A">
        <w:tc>
          <w:tcPr>
            <w:tcW w:w="534" w:type="dxa"/>
          </w:tcPr>
          <w:p w14:paraId="45A5179D" w14:textId="77777777" w:rsidR="005E6B46" w:rsidRDefault="006611E3">
            <w:pPr>
              <w:pStyle w:val="a0"/>
              <w:spacing w:after="0"/>
            </w:pPr>
            <w:r>
              <w:t>11</w:t>
            </w:r>
          </w:p>
        </w:tc>
        <w:tc>
          <w:tcPr>
            <w:tcW w:w="5386" w:type="dxa"/>
          </w:tcPr>
          <w:p w14:paraId="6987C1F1" w14:textId="77777777" w:rsidR="005E6B46" w:rsidRDefault="005E6B46" w:rsidP="00A5563D">
            <w:pPr>
              <w:pStyle w:val="a0"/>
              <w:spacing w:after="0"/>
            </w:pPr>
            <w:r>
              <w:t xml:space="preserve">Температура, </w:t>
            </w:r>
            <w:proofErr w:type="spellStart"/>
            <w:r w:rsidRPr="004527F0"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282793" w14:textId="77777777" w:rsidR="005E6B46" w:rsidRDefault="005E6B46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2F0E4" w14:textId="77777777" w:rsidR="005E6B46" w:rsidRDefault="005E6B46">
            <w:pPr>
              <w:pStyle w:val="a0"/>
              <w:spacing w:after="0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55604766" w14:textId="77777777" w:rsidR="005E6B46" w:rsidRDefault="006611E3" w:rsidP="00261793">
            <w:pPr>
              <w:pStyle w:val="a0"/>
              <w:spacing w:after="0"/>
              <w:jc w:val="center"/>
            </w:pPr>
            <w:r>
              <w:t>28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99FF576" w14:textId="77777777" w:rsidR="005E6B46" w:rsidRDefault="005E6B46" w:rsidP="00A5563D">
            <w:pPr>
              <w:pStyle w:val="a0"/>
              <w:spacing w:after="0"/>
            </w:pPr>
            <w:r>
              <w:t>Ответные фланцы</w:t>
            </w:r>
          </w:p>
        </w:tc>
        <w:tc>
          <w:tcPr>
            <w:tcW w:w="1428" w:type="dxa"/>
            <w:shd w:val="clear" w:color="auto" w:fill="auto"/>
          </w:tcPr>
          <w:p w14:paraId="38988ECD" w14:textId="77777777" w:rsidR="005E6B46" w:rsidRDefault="005E6B46">
            <w:pPr>
              <w:pStyle w:val="a0"/>
              <w:spacing w:after="0"/>
            </w:pPr>
          </w:p>
        </w:tc>
      </w:tr>
      <w:tr w:rsidR="005E6B46" w14:paraId="0825BA42" w14:textId="77777777" w:rsidTr="005E6B46">
        <w:tc>
          <w:tcPr>
            <w:tcW w:w="534" w:type="dxa"/>
          </w:tcPr>
          <w:p w14:paraId="75026D8D" w14:textId="77777777" w:rsidR="005E6B46" w:rsidRDefault="005E6B46" w:rsidP="006611E3">
            <w:pPr>
              <w:pStyle w:val="a0"/>
              <w:spacing w:after="0"/>
            </w:pPr>
            <w:r>
              <w:t>1</w:t>
            </w:r>
            <w:r w:rsidR="006611E3">
              <w:t>2</w:t>
            </w:r>
          </w:p>
        </w:tc>
        <w:tc>
          <w:tcPr>
            <w:tcW w:w="5386" w:type="dxa"/>
          </w:tcPr>
          <w:p w14:paraId="7931A1EC" w14:textId="77777777" w:rsidR="005E6B46" w:rsidRDefault="005E6B46" w:rsidP="00A5563D">
            <w:pPr>
              <w:pStyle w:val="a0"/>
              <w:spacing w:after="0"/>
            </w:pPr>
            <w:r>
              <w:t>Плотность, кг/м</w:t>
            </w:r>
            <w:r w:rsidRPr="004527F0"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01DC390" w14:textId="77777777" w:rsidR="005E6B46" w:rsidRDefault="005E6B46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4234A" w14:textId="77777777" w:rsidR="005E6B46" w:rsidRDefault="005E6B46">
            <w:pPr>
              <w:pStyle w:val="a0"/>
              <w:spacing w:after="0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B2A754D" w14:textId="77777777" w:rsidR="005E6B46" w:rsidRPr="006611E3" w:rsidRDefault="006611E3" w:rsidP="00261793">
            <w:pPr>
              <w:pStyle w:val="a0"/>
              <w:spacing w:after="0"/>
              <w:jc w:val="center"/>
            </w:pPr>
            <w:r w:rsidRPr="006611E3">
              <w:t>29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6E2BB48" w14:textId="77777777" w:rsidR="005E6B46" w:rsidRDefault="005E6B46" w:rsidP="00A5563D">
            <w:pPr>
              <w:pStyle w:val="a0"/>
              <w:spacing w:after="0"/>
            </w:pPr>
            <w:r>
              <w:t>Комплект ЗИП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14:paraId="0337A0F0" w14:textId="77777777" w:rsidR="005E6B46" w:rsidRPr="005E6B46" w:rsidRDefault="005E6B46" w:rsidP="005E6B46">
            <w:pPr>
              <w:pStyle w:val="a0"/>
              <w:spacing w:after="0"/>
              <w:jc w:val="center"/>
              <w:rPr>
                <w:b/>
              </w:rPr>
            </w:pPr>
          </w:p>
        </w:tc>
      </w:tr>
      <w:tr w:rsidR="005E6B46" w14:paraId="3D5A7B5A" w14:textId="77777777" w:rsidTr="00891805">
        <w:tc>
          <w:tcPr>
            <w:tcW w:w="534" w:type="dxa"/>
          </w:tcPr>
          <w:p w14:paraId="2A6729C2" w14:textId="77777777" w:rsidR="005E6B46" w:rsidRDefault="005E6B46" w:rsidP="006611E3">
            <w:pPr>
              <w:pStyle w:val="a0"/>
              <w:spacing w:after="0"/>
            </w:pPr>
            <w:r>
              <w:t>1</w:t>
            </w:r>
            <w:r w:rsidR="006611E3">
              <w:t>3</w:t>
            </w:r>
          </w:p>
        </w:tc>
        <w:tc>
          <w:tcPr>
            <w:tcW w:w="5386" w:type="dxa"/>
          </w:tcPr>
          <w:p w14:paraId="52B9AF4A" w14:textId="77777777" w:rsidR="005E6B46" w:rsidRDefault="005E6B46" w:rsidP="00A5563D">
            <w:pPr>
              <w:pStyle w:val="a0"/>
              <w:spacing w:after="0"/>
            </w:pPr>
            <w:r>
              <w:t xml:space="preserve">Вязкость при рабочей температуре, </w:t>
            </w:r>
            <w:proofErr w:type="spellStart"/>
            <w:r>
              <w:t>сСт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88680D6" w14:textId="77777777" w:rsidR="005E6B46" w:rsidRDefault="005E6B46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976E6" w14:textId="77777777" w:rsidR="005E6B46" w:rsidRDefault="005E6B46">
            <w:pPr>
              <w:pStyle w:val="a0"/>
              <w:spacing w:after="0"/>
            </w:pPr>
          </w:p>
        </w:tc>
        <w:tc>
          <w:tcPr>
            <w:tcW w:w="738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231146" w14:textId="77777777" w:rsidR="005E6B46" w:rsidRDefault="005E6B46">
            <w:pPr>
              <w:pStyle w:val="a0"/>
              <w:spacing w:after="0"/>
            </w:pPr>
            <w:r w:rsidRPr="005E5F9A">
              <w:rPr>
                <w:b/>
              </w:rPr>
              <w:t>Дополнительная информация:</w:t>
            </w:r>
          </w:p>
        </w:tc>
      </w:tr>
      <w:tr w:rsidR="005E6B46" w14:paraId="3255B09B" w14:textId="77777777" w:rsidTr="00105694">
        <w:tc>
          <w:tcPr>
            <w:tcW w:w="534" w:type="dxa"/>
            <w:vMerge w:val="restart"/>
          </w:tcPr>
          <w:p w14:paraId="533B0C21" w14:textId="77777777" w:rsidR="005E6B46" w:rsidRDefault="005E6B46" w:rsidP="006611E3">
            <w:pPr>
              <w:pStyle w:val="a0"/>
              <w:spacing w:after="0"/>
            </w:pPr>
            <w:r>
              <w:t>1</w:t>
            </w:r>
            <w:r w:rsidR="006611E3">
              <w:t>4</w:t>
            </w:r>
          </w:p>
        </w:tc>
        <w:tc>
          <w:tcPr>
            <w:tcW w:w="5386" w:type="dxa"/>
            <w:vMerge w:val="restart"/>
          </w:tcPr>
          <w:p w14:paraId="1B4D1F10" w14:textId="77777777" w:rsidR="005E6B46" w:rsidRDefault="005E6B46" w:rsidP="006E791F">
            <w:pPr>
              <w:pStyle w:val="a0"/>
              <w:spacing w:after="0"/>
            </w:pPr>
            <w:r>
              <w:t>Давление насыщенных паров при рабочей температуре, мПа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78AD70D1" w14:textId="77777777" w:rsidR="005E6B46" w:rsidRDefault="005E6B46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DF11F" w14:textId="77777777" w:rsidR="005E6B46" w:rsidRDefault="005E6B46">
            <w:pPr>
              <w:pStyle w:val="a0"/>
              <w:spacing w:after="0"/>
            </w:pPr>
          </w:p>
        </w:tc>
        <w:tc>
          <w:tcPr>
            <w:tcW w:w="738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A7FB04" w14:textId="77777777" w:rsidR="005E6B46" w:rsidRDefault="005E6B46">
            <w:pPr>
              <w:pStyle w:val="a0"/>
              <w:spacing w:after="0"/>
            </w:pPr>
          </w:p>
        </w:tc>
      </w:tr>
      <w:tr w:rsidR="005E6B46" w14:paraId="1384EED1" w14:textId="77777777" w:rsidTr="004C0AA3">
        <w:tc>
          <w:tcPr>
            <w:tcW w:w="534" w:type="dxa"/>
            <w:vMerge/>
          </w:tcPr>
          <w:p w14:paraId="1C64F038" w14:textId="77777777" w:rsidR="005E6B46" w:rsidRDefault="005E6B46" w:rsidP="00FB7027">
            <w:pPr>
              <w:pStyle w:val="a0"/>
              <w:spacing w:after="0"/>
            </w:pPr>
          </w:p>
        </w:tc>
        <w:tc>
          <w:tcPr>
            <w:tcW w:w="5386" w:type="dxa"/>
            <w:vMerge/>
          </w:tcPr>
          <w:p w14:paraId="676059E0" w14:textId="77777777" w:rsidR="005E6B46" w:rsidRDefault="005E6B46">
            <w:pPr>
              <w:pStyle w:val="a0"/>
              <w:spacing w:after="0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664D5CA" w14:textId="77777777" w:rsidR="005E6B46" w:rsidRDefault="005E6B46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AAA69" w14:textId="77777777" w:rsidR="005E6B46" w:rsidRDefault="005E6B46">
            <w:pPr>
              <w:pStyle w:val="a0"/>
              <w:spacing w:after="0"/>
            </w:pPr>
          </w:p>
        </w:tc>
        <w:tc>
          <w:tcPr>
            <w:tcW w:w="738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1833B8" w14:textId="77777777" w:rsidR="005E6B46" w:rsidRDefault="005E6B46" w:rsidP="00992B1D">
            <w:pPr>
              <w:pStyle w:val="a0"/>
              <w:spacing w:after="0"/>
              <w:jc w:val="center"/>
            </w:pPr>
          </w:p>
        </w:tc>
      </w:tr>
      <w:tr w:rsidR="005E6B46" w14:paraId="67733A4B" w14:textId="77777777" w:rsidTr="001D11E6">
        <w:tc>
          <w:tcPr>
            <w:tcW w:w="534" w:type="dxa"/>
          </w:tcPr>
          <w:p w14:paraId="6DCA7AA6" w14:textId="77777777" w:rsidR="005E6B46" w:rsidRDefault="005E6B46" w:rsidP="006611E3">
            <w:pPr>
              <w:pStyle w:val="a0"/>
              <w:spacing w:after="0"/>
            </w:pPr>
            <w:r>
              <w:t>1</w:t>
            </w:r>
            <w:r w:rsidR="006611E3">
              <w:t>5</w:t>
            </w:r>
          </w:p>
        </w:tc>
        <w:tc>
          <w:tcPr>
            <w:tcW w:w="5386" w:type="dxa"/>
          </w:tcPr>
          <w:p w14:paraId="0BD03163" w14:textId="77777777" w:rsidR="005E6B46" w:rsidRDefault="005E6B46">
            <w:pPr>
              <w:pStyle w:val="a0"/>
              <w:spacing w:after="0"/>
            </w:pPr>
            <w:r>
              <w:t>Температура кристаллизации/полимеризации,</w:t>
            </w:r>
            <w:r w:rsidRPr="004527F0">
              <w:rPr>
                <w:vertAlign w:val="superscript"/>
              </w:rPr>
              <w:t xml:space="preserve"> </w:t>
            </w:r>
            <w:proofErr w:type="spellStart"/>
            <w:r w:rsidRPr="004527F0"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D0358D6" w14:textId="77777777" w:rsidR="005E6B46" w:rsidRDefault="005E6B46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3FA96" w14:textId="77777777" w:rsidR="005E6B46" w:rsidRDefault="005E6B46">
            <w:pPr>
              <w:pStyle w:val="a0"/>
              <w:spacing w:after="0"/>
            </w:pPr>
          </w:p>
        </w:tc>
        <w:tc>
          <w:tcPr>
            <w:tcW w:w="7382" w:type="dxa"/>
            <w:gridSpan w:val="4"/>
            <w:tcBorders>
              <w:left w:val="single" w:sz="4" w:space="0" w:color="auto"/>
            </w:tcBorders>
          </w:tcPr>
          <w:p w14:paraId="40611519" w14:textId="77777777" w:rsidR="005E6B46" w:rsidRDefault="005E6B46">
            <w:pPr>
              <w:pStyle w:val="a0"/>
              <w:spacing w:after="0"/>
            </w:pPr>
          </w:p>
        </w:tc>
      </w:tr>
      <w:tr w:rsidR="005E6B46" w14:paraId="74273110" w14:textId="77777777" w:rsidTr="00220A65">
        <w:tc>
          <w:tcPr>
            <w:tcW w:w="534" w:type="dxa"/>
          </w:tcPr>
          <w:p w14:paraId="4A9043C2" w14:textId="77777777" w:rsidR="005E6B46" w:rsidRDefault="005E6B46" w:rsidP="006611E3">
            <w:pPr>
              <w:pStyle w:val="a0"/>
              <w:spacing w:after="0"/>
            </w:pPr>
            <w:r>
              <w:t>1</w:t>
            </w:r>
            <w:r w:rsidR="006611E3">
              <w:t>6</w:t>
            </w:r>
          </w:p>
        </w:tc>
        <w:tc>
          <w:tcPr>
            <w:tcW w:w="5386" w:type="dxa"/>
          </w:tcPr>
          <w:p w14:paraId="1B8454A0" w14:textId="77777777" w:rsidR="005E6B46" w:rsidRDefault="005E6B46">
            <w:pPr>
              <w:pStyle w:val="a0"/>
              <w:spacing w:after="0"/>
            </w:pPr>
            <w:r>
              <w:t>Содержание твердых частиц, г/л (%)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EAF4E39" w14:textId="77777777" w:rsidR="005E6B46" w:rsidRDefault="005E6B46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8C136" w14:textId="77777777" w:rsidR="005E6B46" w:rsidRDefault="005E6B46">
            <w:pPr>
              <w:pStyle w:val="a0"/>
              <w:spacing w:after="0"/>
            </w:pPr>
          </w:p>
        </w:tc>
        <w:tc>
          <w:tcPr>
            <w:tcW w:w="7382" w:type="dxa"/>
            <w:gridSpan w:val="4"/>
            <w:tcBorders>
              <w:left w:val="single" w:sz="4" w:space="0" w:color="auto"/>
            </w:tcBorders>
          </w:tcPr>
          <w:p w14:paraId="75F93305" w14:textId="77777777" w:rsidR="005E6B46" w:rsidRPr="005E5F9A" w:rsidRDefault="005E6B46">
            <w:pPr>
              <w:pStyle w:val="a0"/>
              <w:spacing w:after="0"/>
              <w:rPr>
                <w:b/>
              </w:rPr>
            </w:pPr>
          </w:p>
        </w:tc>
      </w:tr>
      <w:tr w:rsidR="005E6B46" w14:paraId="253264A4" w14:textId="77777777" w:rsidTr="00222F9B">
        <w:tc>
          <w:tcPr>
            <w:tcW w:w="534" w:type="dxa"/>
          </w:tcPr>
          <w:p w14:paraId="1E922288" w14:textId="77777777" w:rsidR="005E6B46" w:rsidRDefault="005E6B46" w:rsidP="006611E3">
            <w:pPr>
              <w:pStyle w:val="a0"/>
              <w:spacing w:after="0"/>
            </w:pPr>
            <w:r>
              <w:t>1</w:t>
            </w:r>
            <w:r w:rsidR="006611E3">
              <w:t>7</w:t>
            </w:r>
          </w:p>
        </w:tc>
        <w:tc>
          <w:tcPr>
            <w:tcW w:w="5386" w:type="dxa"/>
          </w:tcPr>
          <w:p w14:paraId="67438EA6" w14:textId="77777777" w:rsidR="005E6B46" w:rsidRDefault="005E6B46">
            <w:pPr>
              <w:pStyle w:val="a0"/>
              <w:spacing w:after="0"/>
            </w:pPr>
            <w:r>
              <w:t>Размер частиц, мм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5C46EF1" w14:textId="77777777" w:rsidR="005E6B46" w:rsidRDefault="005E6B46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D7F5" w14:textId="77777777" w:rsidR="005E6B46" w:rsidRDefault="005E6B46">
            <w:pPr>
              <w:pStyle w:val="a0"/>
              <w:spacing w:after="0"/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</w:tcPr>
          <w:p w14:paraId="7BC9CBFC" w14:textId="77777777" w:rsidR="005E6B46" w:rsidRDefault="005E6B46">
            <w:pPr>
              <w:pStyle w:val="a0"/>
              <w:spacing w:after="0"/>
            </w:pPr>
            <w:r>
              <w:t>Наименование предприятия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</w:tcPr>
          <w:p w14:paraId="07A377AA" w14:textId="77777777" w:rsidR="005E6B46" w:rsidRDefault="005E6B46">
            <w:pPr>
              <w:pStyle w:val="a0"/>
              <w:spacing w:after="0"/>
            </w:pPr>
          </w:p>
        </w:tc>
      </w:tr>
      <w:tr w:rsidR="005E6B46" w14:paraId="4A21DBDD" w14:textId="77777777" w:rsidTr="00246CD7">
        <w:tc>
          <w:tcPr>
            <w:tcW w:w="534" w:type="dxa"/>
            <w:vMerge w:val="restart"/>
          </w:tcPr>
          <w:p w14:paraId="194B9DAE" w14:textId="77777777" w:rsidR="005E6B46" w:rsidRDefault="005E6B46" w:rsidP="006611E3">
            <w:pPr>
              <w:pStyle w:val="a0"/>
              <w:spacing w:after="0"/>
            </w:pPr>
            <w:r>
              <w:t>1</w:t>
            </w:r>
            <w:r w:rsidR="006611E3">
              <w:t>8</w:t>
            </w:r>
          </w:p>
        </w:tc>
        <w:tc>
          <w:tcPr>
            <w:tcW w:w="5386" w:type="dxa"/>
            <w:vMerge w:val="restart"/>
          </w:tcPr>
          <w:p w14:paraId="04ECD53C" w14:textId="77777777" w:rsidR="005E6B46" w:rsidRDefault="005E6B46">
            <w:pPr>
              <w:pStyle w:val="a0"/>
              <w:spacing w:after="0"/>
            </w:pPr>
            <w:r>
              <w:t>Категория и группа взрывоопасной смеси ПДВК</w:t>
            </w:r>
          </w:p>
          <w:p w14:paraId="0CBD1B0B" w14:textId="77777777" w:rsidR="005E6B46" w:rsidRDefault="005E6B46">
            <w:pPr>
              <w:pStyle w:val="a0"/>
              <w:spacing w:after="0"/>
            </w:pPr>
            <w:r>
              <w:t>По ГОСТ Р 51330.5-99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4DC329F8" w14:textId="77777777" w:rsidR="005E6B46" w:rsidRDefault="005E6B46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DF90B" w14:textId="77777777" w:rsidR="005E6B46" w:rsidRDefault="005E6B46">
            <w:pPr>
              <w:pStyle w:val="a0"/>
              <w:spacing w:after="0"/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</w:tcPr>
          <w:p w14:paraId="25B7EEB1" w14:textId="77777777" w:rsidR="005E6B46" w:rsidRDefault="005E6B46">
            <w:pPr>
              <w:pStyle w:val="a0"/>
              <w:spacing w:after="0"/>
            </w:pPr>
            <w:r>
              <w:t>ФИО, должность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</w:tcPr>
          <w:p w14:paraId="1C4CD205" w14:textId="77777777" w:rsidR="005E6B46" w:rsidRDefault="005E6B46">
            <w:pPr>
              <w:pStyle w:val="a0"/>
              <w:spacing w:after="0"/>
            </w:pPr>
          </w:p>
        </w:tc>
      </w:tr>
      <w:tr w:rsidR="005E6B46" w14:paraId="0FE0DC14" w14:textId="77777777" w:rsidTr="005B5AE3">
        <w:tc>
          <w:tcPr>
            <w:tcW w:w="534" w:type="dxa"/>
            <w:vMerge/>
          </w:tcPr>
          <w:p w14:paraId="0FFC8328" w14:textId="77777777" w:rsidR="005E6B46" w:rsidRDefault="005E6B46">
            <w:pPr>
              <w:pStyle w:val="a0"/>
              <w:spacing w:after="0"/>
            </w:pPr>
          </w:p>
        </w:tc>
        <w:tc>
          <w:tcPr>
            <w:tcW w:w="5386" w:type="dxa"/>
            <w:vMerge/>
          </w:tcPr>
          <w:p w14:paraId="65404F26" w14:textId="77777777" w:rsidR="005E6B46" w:rsidRDefault="005E6B46">
            <w:pPr>
              <w:pStyle w:val="a0"/>
              <w:spacing w:after="0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F2958CB" w14:textId="77777777" w:rsidR="005E6B46" w:rsidRDefault="005E6B46">
            <w:pPr>
              <w:pStyle w:val="a0"/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0447B" w14:textId="77777777" w:rsidR="005E6B46" w:rsidRDefault="005E6B46">
            <w:pPr>
              <w:pStyle w:val="a0"/>
              <w:spacing w:after="0"/>
            </w:pP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</w:tcPr>
          <w:p w14:paraId="5C8FE957" w14:textId="77777777" w:rsidR="005E6B46" w:rsidRDefault="005E6B46">
            <w:pPr>
              <w:pStyle w:val="a0"/>
              <w:spacing w:after="0"/>
            </w:pPr>
            <w:r>
              <w:t>Номер телефона, эл.почта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</w:tcPr>
          <w:p w14:paraId="17F79376" w14:textId="77777777" w:rsidR="005E6B46" w:rsidRDefault="005E6B46">
            <w:pPr>
              <w:pStyle w:val="a0"/>
              <w:spacing w:after="0"/>
            </w:pPr>
          </w:p>
        </w:tc>
      </w:tr>
    </w:tbl>
    <w:p w14:paraId="4067A64F" w14:textId="77777777" w:rsidR="005E5F9A" w:rsidRDefault="005E5F9A">
      <w:pPr>
        <w:pStyle w:val="a0"/>
        <w:spacing w:after="0"/>
      </w:pPr>
      <w:bookmarkStart w:id="0" w:name="__DdeLink__77_2429087954"/>
      <w:bookmarkEnd w:id="0"/>
    </w:p>
    <w:sectPr w:rsidR="005E5F9A" w:rsidSect="005E6B46">
      <w:pgSz w:w="16838" w:h="11906" w:orient="landscape"/>
      <w:pgMar w:top="289" w:right="720" w:bottom="289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1FB2"/>
    <w:multiLevelType w:val="multilevel"/>
    <w:tmpl w:val="43F0A7F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8D7"/>
    <w:rsid w:val="000B093D"/>
    <w:rsid w:val="000D6DE4"/>
    <w:rsid w:val="000E7080"/>
    <w:rsid w:val="00110043"/>
    <w:rsid w:val="00170608"/>
    <w:rsid w:val="00240258"/>
    <w:rsid w:val="00261793"/>
    <w:rsid w:val="00330E09"/>
    <w:rsid w:val="00333FF2"/>
    <w:rsid w:val="004527F0"/>
    <w:rsid w:val="00455AED"/>
    <w:rsid w:val="004D4450"/>
    <w:rsid w:val="00552A38"/>
    <w:rsid w:val="005738D7"/>
    <w:rsid w:val="005E5F9A"/>
    <w:rsid w:val="005E6B46"/>
    <w:rsid w:val="0061789C"/>
    <w:rsid w:val="0065264B"/>
    <w:rsid w:val="006611E3"/>
    <w:rsid w:val="006E791F"/>
    <w:rsid w:val="006F576A"/>
    <w:rsid w:val="007137A6"/>
    <w:rsid w:val="00742AD8"/>
    <w:rsid w:val="00786597"/>
    <w:rsid w:val="00965B83"/>
    <w:rsid w:val="00992B1D"/>
    <w:rsid w:val="00AB77A2"/>
    <w:rsid w:val="00B9667F"/>
    <w:rsid w:val="00BC62AF"/>
    <w:rsid w:val="00CC05F5"/>
    <w:rsid w:val="00D65042"/>
    <w:rsid w:val="00D83C18"/>
    <w:rsid w:val="00DA1559"/>
    <w:rsid w:val="00DB0095"/>
    <w:rsid w:val="00DD3C37"/>
    <w:rsid w:val="00F27567"/>
    <w:rsid w:val="00F552C8"/>
    <w:rsid w:val="00F875FC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B867"/>
  <w15:docId w15:val="{807389CF-D5F5-4F8D-9521-9178BD32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3">
    <w:name w:val="heading 3"/>
    <w:basedOn w:val="10"/>
    <w:next w:val="a0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Блочная цитата"/>
    <w:basedOn w:val="a"/>
    <w:qFormat/>
    <w:pPr>
      <w:spacing w:after="283"/>
      <w:ind w:left="567" w:right="567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table" w:styleId="aa">
    <w:name w:val="Table Grid"/>
    <w:basedOn w:val="a2"/>
    <w:uiPriority w:val="59"/>
    <w:rsid w:val="00AB7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AB77A2"/>
    <w:rPr>
      <w:color w:val="0000FF"/>
      <w:u w:val="single"/>
    </w:rPr>
  </w:style>
  <w:style w:type="character" w:styleId="ac">
    <w:name w:val="Unresolved Mention"/>
    <w:basedOn w:val="a1"/>
    <w:uiPriority w:val="99"/>
    <w:semiHidden/>
    <w:unhideWhenUsed/>
    <w:rsid w:val="0096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@evorus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2023-01-27T12:26:00Z</cp:lastPrinted>
  <dcterms:created xsi:type="dcterms:W3CDTF">2022-11-15T07:55:00Z</dcterms:created>
  <dcterms:modified xsi:type="dcterms:W3CDTF">2024-02-01T12:22:00Z</dcterms:modified>
  <dc:language>ru-RU</dc:language>
</cp:coreProperties>
</file>